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68F4E">
      <w:r>
        <w:drawing>
          <wp:inline distT="0" distB="0" distL="114300" distR="114300">
            <wp:extent cx="5271135" cy="7252970"/>
            <wp:effectExtent l="0" t="0" r="571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5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4728845"/>
            <wp:effectExtent l="0" t="0" r="889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72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3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2026-06-05T01:53:38Z</dcterms:created>
  <dc:creator>Administrator</dc:creator>
  <cp:lastModifiedBy>周洋</cp:lastModifiedBy>
  <dcterms:modified xsi:type="dcterms:W3CDTF">2026-06-05T01:57:10Z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eyJoZGlkIjoiZWQ1NmQ2MTQ0ZTMyYThiZjhjZDJiNjlhN2ZhYThhODAiLCJ1c2VySWQiOiIxMTQ0MjQwMzEzIn0=</vt:lpwstr>
  </property>
  <property fmtid="{D5CDD505-2E9C-101B-9397-08002B2CF9AE}" pid="4" name="ICV">
    <vt:lpwstr>1042DBE559904F8EBED6B9BE8ABA8160_12</vt:lpwstr>
  </property>
</Properties>
</file>